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48" w:rsidRPr="00647248" w:rsidRDefault="00647248" w:rsidP="00647248">
      <w:pPr>
        <w:keepLines/>
        <w:widowControl w:val="0"/>
        <w:autoSpaceDE w:val="0"/>
        <w:autoSpaceDN w:val="0"/>
        <w:jc w:val="center"/>
        <w:rPr>
          <w:rFonts w:ascii="Calibri" w:eastAsia="Calibri" w:hAnsi="Calibri" w:cs="Arial Unicode MS"/>
          <w:color w:val="000000"/>
          <w:sz w:val="22"/>
          <w:szCs w:val="28"/>
          <w:lang w:val="uk-UA" w:eastAsia="uk-UA" w:bidi="uk-UA"/>
        </w:rPr>
      </w:pPr>
      <w:r w:rsidRPr="00647248">
        <w:rPr>
          <w:b/>
          <w:bCs/>
          <w:noProof/>
          <w:sz w:val="28"/>
          <w:szCs w:val="28"/>
        </w:rPr>
        <mc:AlternateContent>
          <mc:Choice Requires="wps">
            <w:drawing>
              <wp:anchor distT="0" distB="0" distL="114300" distR="114300" simplePos="0" relativeHeight="251660288" behindDoc="0" locked="0" layoutInCell="1" allowOverlap="1" wp14:anchorId="5F6533EC" wp14:editId="4885C3AB">
                <wp:simplePos x="0" y="0"/>
                <wp:positionH relativeFrom="column">
                  <wp:posOffset>3734933</wp:posOffset>
                </wp:positionH>
                <wp:positionV relativeFrom="paragraph">
                  <wp:posOffset>-135271</wp:posOffset>
                </wp:positionV>
                <wp:extent cx="1931220" cy="1403985"/>
                <wp:effectExtent l="0" t="0" r="0" b="508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220" cy="1403985"/>
                        </a:xfrm>
                        <a:prstGeom prst="rect">
                          <a:avLst/>
                        </a:prstGeom>
                        <a:solidFill>
                          <a:srgbClr val="FFFFFF"/>
                        </a:solidFill>
                        <a:ln w="9525">
                          <a:noFill/>
                          <a:miter lim="800000"/>
                          <a:headEnd/>
                          <a:tailEnd/>
                        </a:ln>
                      </wps:spPr>
                      <wps:txbx>
                        <w:txbxContent>
                          <w:p w:rsidR="00647248" w:rsidRPr="00941EAE" w:rsidRDefault="00647248" w:rsidP="00647248">
                            <w:pPr>
                              <w:rPr>
                                <w:b/>
                                <w:sz w:val="56"/>
                              </w:rPr>
                            </w:pPr>
                            <w:r w:rsidRPr="00941EAE">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94.1pt;margin-top:-10.65pt;width:152.0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bAaOQIAACQEAAAOAAAAZHJzL2Uyb0RvYy54bWysU82O0zAQviPxDpbvNGnasm3UdLV0KUJa&#10;fqSFB3Adp7FwPMZ2m5Qbd16Bd+DAgRuv0H0jxk63W+CGyMEaZ2a+mfnm8/yyaxTZCesk6IIOBykl&#10;QnMopd4U9P271ZMpJc4zXTIFWhR0Lxy9XDx+NG9NLjKoQZXCEgTRLm9NQWvvTZ4kjteiYW4ARmh0&#10;VmAb5vFqN0lpWYvojUqyNH2atGBLY4EL5/Dvde+ki4hfVYL7N1XlhCeqoNibj6eN5zqcyWLO8o1l&#10;ppb82Ab7hy4aJjUWPUFdM8/I1sq/oBrJLTio/IBDk0BVSS7iDDjNMP1jmtuaGRFnQXKcOdHk/h8s&#10;f717a4ksCzpKLyjRrMElHb4evh2+H34eftx9vvtCssBSa1yOwbcGw333DDrcdpzYmRvgHxzRsKyZ&#10;3ogra6GtBSuxy2HITM5SexwXQNbtKyixGNt6iEBdZZtAIZJCEB23tT9tSHSe8FByNhpmGbo4+obj&#10;dDSbTmINlt+nG+v8CwENCUZBLUogwrPdjfOhHZbfh4RqDpQsV1KpeLGb9VJZsmMol1X8jui/hSlN&#10;2oLOJtkkImsI+VFJjfQoZyWbgk7T8IV0lgc6nusy2p5J1dvYidJHfgIlPTm+W3cYGEhbQ7lHpiz0&#10;ssVnhkYN9hMlLUq2oO7jlllBiXqpke3ZcDwOGo+X8eQi8GTPPetzD9McoQrqKenNpY/vIvJgrnAr&#10;Kxn5eujk2CtKMdJ4fDZB6+f3GPXwuBe/AAAA//8DAFBLAwQUAAYACAAAACEA7F4knt8AAAALAQAA&#10;DwAAAGRycy9kb3ducmV2LnhtbEyPwU7DMAyG70i8Q2Qkblu6oqG0NJ0mJi4ckBhIcMyatKlInCrJ&#10;uvL2mBPcbPnT7+9vdot3bDYxjQElbNYFMINd0CMOEt7fnlYCWMoKtXIBjYRvk2DXXl81qtbhgq9m&#10;PuaBUQimWkmwOU8156mzxqu0DpNBuvUhepVpjQPXUV0o3DteFsU992pE+mDVZB6t6b6OZy/hw9tR&#10;H+LLZ6/dfHju99tpiZOUtzfL/gFYNkv+g+FXn9ShJadTOKNOzEnYClESKmFVbu6AESGqkoYToVUl&#10;gLcN/9+h/QEAAP//AwBQSwECLQAUAAYACAAAACEAtoM4kv4AAADhAQAAEwAAAAAAAAAAAAAAAAAA&#10;AAAAW0NvbnRlbnRfVHlwZXNdLnhtbFBLAQItABQABgAIAAAAIQA4/SH/1gAAAJQBAAALAAAAAAAA&#10;AAAAAAAAAC8BAABfcmVscy8ucmVsc1BLAQItABQABgAIAAAAIQApjbAaOQIAACQEAAAOAAAAAAAA&#10;AAAAAAAAAC4CAABkcnMvZTJvRG9jLnhtbFBLAQItABQABgAIAAAAIQDsXiSe3wAAAAsBAAAPAAAA&#10;AAAAAAAAAAAAAJMEAABkcnMvZG93bnJldi54bWxQSwUGAAAAAAQABADzAAAAnwUAAAAA&#10;" stroked="f">
                <v:textbox style="mso-fit-shape-to-text:t">
                  <w:txbxContent>
                    <w:p w:rsidR="00647248" w:rsidRPr="00941EAE" w:rsidRDefault="00647248" w:rsidP="00647248">
                      <w:pPr>
                        <w:rPr>
                          <w:b/>
                          <w:sz w:val="56"/>
                        </w:rPr>
                      </w:pPr>
                      <w:r w:rsidRPr="00941EAE">
                        <w:rPr>
                          <w:b/>
                          <w:sz w:val="56"/>
                        </w:rPr>
                        <w:t>ПРОЄКТ</w:t>
                      </w:r>
                    </w:p>
                  </w:txbxContent>
                </v:textbox>
              </v:shape>
            </w:pict>
          </mc:Fallback>
        </mc:AlternateContent>
      </w:r>
      <w:r w:rsidRPr="00647248">
        <w:rPr>
          <w:rFonts w:ascii="Calibri" w:eastAsia="Calibri" w:hAnsi="Calibri" w:cs="Arial Unicode MS"/>
          <w:noProof/>
          <w:color w:val="000000"/>
          <w:sz w:val="22"/>
          <w:szCs w:val="22"/>
        </w:rPr>
        <w:drawing>
          <wp:inline distT="0" distB="0" distL="0" distR="0" wp14:anchorId="4EB05648" wp14:editId="5DEAD5DB">
            <wp:extent cx="461010" cy="570865"/>
            <wp:effectExtent l="0" t="0" r="0" b="635"/>
            <wp:docPr id="1" name="Рисунок 1" descr="Описание: 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570865"/>
                    </a:xfrm>
                    <a:prstGeom prst="rect">
                      <a:avLst/>
                    </a:prstGeom>
                    <a:noFill/>
                    <a:ln>
                      <a:noFill/>
                    </a:ln>
                  </pic:spPr>
                </pic:pic>
              </a:graphicData>
            </a:graphic>
          </wp:inline>
        </w:drawing>
      </w:r>
    </w:p>
    <w:p w:rsidR="00647248" w:rsidRPr="00647248" w:rsidRDefault="00647248" w:rsidP="00647248">
      <w:pPr>
        <w:keepLines/>
        <w:widowControl w:val="0"/>
        <w:autoSpaceDE w:val="0"/>
        <w:autoSpaceDN w:val="0"/>
        <w:jc w:val="center"/>
        <w:rPr>
          <w:rFonts w:cs="Arial"/>
          <w:b/>
          <w:color w:val="000000"/>
          <w:sz w:val="20"/>
          <w:szCs w:val="28"/>
          <w:lang w:val="uk-UA" w:bidi="uk-UA"/>
        </w:rPr>
      </w:pPr>
      <w:r w:rsidRPr="00647248">
        <w:rPr>
          <w:rFonts w:cs="Arial"/>
          <w:b/>
          <w:color w:val="000000"/>
          <w:sz w:val="20"/>
          <w:szCs w:val="28"/>
          <w:lang w:val="uk-UA" w:bidi="uk-UA"/>
        </w:rPr>
        <w:t>УКРАЇНА</w:t>
      </w:r>
    </w:p>
    <w:p w:rsidR="00647248" w:rsidRPr="00647248" w:rsidRDefault="00647248" w:rsidP="00647248">
      <w:pPr>
        <w:keepNext/>
        <w:keepLines/>
        <w:widowControl w:val="0"/>
        <w:autoSpaceDE w:val="0"/>
        <w:autoSpaceDN w:val="0"/>
        <w:jc w:val="center"/>
        <w:outlineLvl w:val="0"/>
        <w:rPr>
          <w:rFonts w:cs="Arial"/>
          <w:b/>
          <w:bCs/>
          <w:color w:val="000000"/>
          <w:spacing w:val="98"/>
          <w:sz w:val="28"/>
          <w:szCs w:val="20"/>
          <w:lang w:val="uk-UA" w:bidi="uk-UA"/>
        </w:rPr>
      </w:pPr>
      <w:r w:rsidRPr="00647248">
        <w:rPr>
          <w:rFonts w:cs="Arial Unicode MS"/>
          <w:b/>
          <w:color w:val="000000"/>
          <w:spacing w:val="98"/>
          <w:sz w:val="28"/>
          <w:szCs w:val="20"/>
          <w:lang w:val="uk-UA" w:bidi="uk-UA"/>
        </w:rPr>
        <w:t>ЖМЕРИНСЬКА РАЙОННА РАДА</w:t>
      </w:r>
    </w:p>
    <w:p w:rsidR="00647248" w:rsidRPr="00647248" w:rsidRDefault="00647248" w:rsidP="00647248">
      <w:pPr>
        <w:keepLines/>
        <w:widowControl w:val="0"/>
        <w:autoSpaceDE w:val="0"/>
        <w:autoSpaceDN w:val="0"/>
        <w:jc w:val="center"/>
        <w:rPr>
          <w:rFonts w:cs="Arial"/>
          <w:b/>
          <w:color w:val="000000"/>
          <w:sz w:val="20"/>
          <w:szCs w:val="28"/>
          <w:lang w:val="uk-UA" w:bidi="uk-UA"/>
        </w:rPr>
      </w:pPr>
      <w:r w:rsidRPr="00647248">
        <w:rPr>
          <w:rFonts w:cs="Arial"/>
          <w:b/>
          <w:color w:val="000000"/>
          <w:sz w:val="20"/>
          <w:szCs w:val="28"/>
          <w:lang w:val="uk-UA" w:bidi="uk-UA"/>
        </w:rPr>
        <w:t>ВІННИЦЬКОЇ ОБЛАСТІ</w:t>
      </w:r>
    </w:p>
    <w:p w:rsidR="00647248" w:rsidRPr="00647248" w:rsidRDefault="00647248" w:rsidP="00647248">
      <w:pPr>
        <w:keepLines/>
        <w:widowControl w:val="0"/>
        <w:autoSpaceDE w:val="0"/>
        <w:autoSpaceDN w:val="0"/>
        <w:jc w:val="center"/>
        <w:rPr>
          <w:rFonts w:ascii="Bookman Old Style" w:eastAsia="Calibri" w:hAnsi="Bookman Old Style" w:cs="Arial"/>
          <w:b/>
          <w:color w:val="000000"/>
          <w:sz w:val="27"/>
          <w:szCs w:val="22"/>
          <w:lang w:val="uk-UA" w:eastAsia="uk-UA" w:bidi="uk-UA"/>
        </w:rPr>
      </w:pPr>
      <w:r w:rsidRPr="00647248">
        <w:rPr>
          <w:noProof/>
          <w:sz w:val="20"/>
          <w:szCs w:val="20"/>
        </w:rPr>
        <mc:AlternateContent>
          <mc:Choice Requires="wps">
            <w:drawing>
              <wp:anchor distT="4294967292" distB="4294967292" distL="114300" distR="114300" simplePos="0" relativeHeight="251659264" behindDoc="0" locked="0" layoutInCell="1" allowOverlap="1" wp14:anchorId="151B1A43" wp14:editId="4BCB3ECD">
                <wp:simplePos x="0" y="0"/>
                <wp:positionH relativeFrom="column">
                  <wp:posOffset>-228600</wp:posOffset>
                </wp:positionH>
                <wp:positionV relativeFrom="paragraph">
                  <wp:posOffset>62865</wp:posOffset>
                </wp:positionV>
                <wp:extent cx="62865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mc:Fallback>
        </mc:AlternateContent>
      </w:r>
    </w:p>
    <w:p w:rsidR="00647248" w:rsidRPr="00647248" w:rsidRDefault="00647248" w:rsidP="00647248">
      <w:pPr>
        <w:keepNext/>
        <w:keepLines/>
        <w:widowControl w:val="0"/>
        <w:autoSpaceDE w:val="0"/>
        <w:autoSpaceDN w:val="0"/>
        <w:jc w:val="center"/>
        <w:outlineLvl w:val="1"/>
        <w:rPr>
          <w:rFonts w:ascii="Bookman Old Style" w:hAnsi="Bookman Old Style" w:cs="Arial"/>
          <w:b/>
          <w:bCs/>
          <w:color w:val="000000"/>
          <w:spacing w:val="244"/>
          <w:sz w:val="40"/>
          <w:szCs w:val="26"/>
          <w:lang w:val="uk-UA" w:bidi="uk-UA"/>
        </w:rPr>
      </w:pPr>
      <w:r w:rsidRPr="00647248">
        <w:rPr>
          <w:rFonts w:ascii="Bookman Old Style" w:hAnsi="Bookman Old Style" w:cs="Arial Unicode MS"/>
          <w:b/>
          <w:iCs/>
          <w:color w:val="000000"/>
          <w:spacing w:val="244"/>
          <w:sz w:val="40"/>
          <w:szCs w:val="26"/>
          <w:lang w:val="uk-UA" w:bidi="uk-UA"/>
        </w:rPr>
        <w:t>РІШЕННЯ</w:t>
      </w:r>
    </w:p>
    <w:p w:rsidR="00647248" w:rsidRPr="00647248" w:rsidRDefault="00647248" w:rsidP="00647248">
      <w:pPr>
        <w:keepLines/>
        <w:widowControl w:val="0"/>
        <w:autoSpaceDN w:val="0"/>
        <w:jc w:val="center"/>
        <w:rPr>
          <w:rFonts w:ascii="Arial" w:eastAsia="Calibri" w:hAnsi="Arial" w:cs="Arial"/>
          <w:color w:val="000000"/>
          <w:sz w:val="22"/>
          <w:szCs w:val="22"/>
          <w:lang w:val="uk-UA" w:eastAsia="uk-UA" w:bidi="uk-UA"/>
        </w:rPr>
      </w:pPr>
    </w:p>
    <w:p w:rsidR="00647248" w:rsidRPr="00647248" w:rsidRDefault="00647248" w:rsidP="00647248">
      <w:pPr>
        <w:keepLines/>
        <w:widowControl w:val="0"/>
        <w:autoSpaceDN w:val="0"/>
        <w:jc w:val="center"/>
        <w:rPr>
          <w:rFonts w:ascii="Calibri" w:eastAsia="Calibri" w:hAnsi="Calibri" w:cs="Arial Unicode MS"/>
          <w:color w:val="000000"/>
          <w:sz w:val="22"/>
          <w:szCs w:val="22"/>
          <w:lang w:val="uk-UA" w:eastAsia="uk-UA" w:bidi="uk-UA"/>
        </w:rPr>
      </w:pPr>
      <w:r w:rsidRPr="00647248">
        <w:rPr>
          <w:rFonts w:ascii="Arial" w:eastAsia="Calibri" w:hAnsi="Arial" w:cs="Arial"/>
          <w:color w:val="000000"/>
          <w:sz w:val="22"/>
          <w:szCs w:val="22"/>
          <w:lang w:val="uk-UA" w:eastAsia="uk-UA" w:bidi="uk-UA"/>
        </w:rPr>
        <w:t>Від  _________   2024 року</w:t>
      </w:r>
      <w:r w:rsidRPr="00647248">
        <w:rPr>
          <w:rFonts w:ascii="Arial" w:eastAsia="Calibri" w:hAnsi="Arial" w:cs="Arial"/>
          <w:color w:val="000000"/>
          <w:sz w:val="22"/>
          <w:szCs w:val="22"/>
          <w:lang w:val="uk-UA" w:eastAsia="uk-UA" w:bidi="uk-UA"/>
        </w:rPr>
        <w:tab/>
      </w:r>
      <w:r w:rsidRPr="00647248">
        <w:rPr>
          <w:rFonts w:ascii="Arial" w:eastAsia="Calibri" w:hAnsi="Arial" w:cs="Arial"/>
          <w:color w:val="000000"/>
          <w:sz w:val="22"/>
          <w:szCs w:val="22"/>
          <w:lang w:val="uk-UA" w:eastAsia="uk-UA" w:bidi="uk-UA"/>
        </w:rPr>
        <w:tab/>
      </w:r>
      <w:r w:rsidRPr="00647248">
        <w:rPr>
          <w:rFonts w:ascii="Arial" w:eastAsia="Calibri" w:hAnsi="Arial" w:cs="Arial"/>
          <w:color w:val="000000"/>
          <w:sz w:val="22"/>
          <w:szCs w:val="22"/>
          <w:lang w:val="uk-UA" w:eastAsia="uk-UA" w:bidi="uk-UA"/>
        </w:rPr>
        <w:tab/>
      </w:r>
      <w:r w:rsidRPr="00647248">
        <w:rPr>
          <w:rFonts w:ascii="Arial" w:eastAsia="Calibri" w:hAnsi="Arial" w:cs="Arial"/>
          <w:color w:val="000000"/>
          <w:sz w:val="22"/>
          <w:szCs w:val="22"/>
          <w:lang w:val="uk-UA" w:eastAsia="uk-UA" w:bidi="uk-UA"/>
        </w:rPr>
        <w:tab/>
        <w:t xml:space="preserve">                      18  сесія 8 скликання</w:t>
      </w:r>
    </w:p>
    <w:p w:rsidR="00647248" w:rsidRPr="00647248" w:rsidRDefault="00647248" w:rsidP="00647248">
      <w:pPr>
        <w:rPr>
          <w:color w:val="FF0000"/>
          <w:lang w:val="uk-UA"/>
        </w:rPr>
      </w:pPr>
    </w:p>
    <w:p w:rsidR="00351FBF" w:rsidRDefault="00351FBF" w:rsidP="00351FBF">
      <w:pPr>
        <w:widowControl w:val="0"/>
        <w:tabs>
          <w:tab w:val="left" w:pos="8447"/>
        </w:tabs>
        <w:autoSpaceDE w:val="0"/>
        <w:autoSpaceDN w:val="0"/>
        <w:adjustRightInd w:val="0"/>
        <w:spacing w:before="56"/>
        <w:ind w:right="4393"/>
        <w:jc w:val="both"/>
        <w:rPr>
          <w:b/>
          <w:bCs/>
          <w:sz w:val="28"/>
          <w:szCs w:val="28"/>
          <w:lang w:val="uk-UA"/>
        </w:rPr>
      </w:pPr>
    </w:p>
    <w:p w:rsidR="001906B1" w:rsidRPr="00960AAF" w:rsidRDefault="00351FBF" w:rsidP="00351FBF">
      <w:pPr>
        <w:widowControl w:val="0"/>
        <w:tabs>
          <w:tab w:val="left" w:pos="8447"/>
        </w:tabs>
        <w:autoSpaceDE w:val="0"/>
        <w:autoSpaceDN w:val="0"/>
        <w:adjustRightInd w:val="0"/>
        <w:spacing w:before="56"/>
        <w:ind w:right="4393"/>
        <w:jc w:val="both"/>
        <w:rPr>
          <w:sz w:val="28"/>
          <w:szCs w:val="28"/>
          <w:lang w:val="uk-UA"/>
        </w:rPr>
      </w:pPr>
      <w:r w:rsidRPr="009D3E45">
        <w:rPr>
          <w:b/>
          <w:bCs/>
          <w:sz w:val="28"/>
          <w:szCs w:val="28"/>
          <w:lang w:val="uk-UA"/>
        </w:rPr>
        <w:t xml:space="preserve">Про звернення депутатів Жмеринської районної ради 8 скликання </w:t>
      </w:r>
      <w:r w:rsidR="009D3E45" w:rsidRPr="009D3E45">
        <w:rPr>
          <w:rFonts w:eastAsia="Calibri"/>
          <w:b/>
          <w:bCs/>
          <w:sz w:val="28"/>
          <w:szCs w:val="28"/>
          <w:lang w:val="uk-UA" w:eastAsia="en-US"/>
        </w:rPr>
        <w:t>щодо продовження виплати соціальної допомоги для внутрішньо переміщених осіб до завершення воєнного стану</w:t>
      </w:r>
    </w:p>
    <w:p w:rsidR="00351FBF" w:rsidRDefault="00351FBF" w:rsidP="00960AAF">
      <w:pPr>
        <w:spacing w:before="100" w:beforeAutospacing="1" w:after="100" w:afterAutospacing="1"/>
        <w:ind w:firstLine="851"/>
        <w:jc w:val="both"/>
        <w:rPr>
          <w:rStyle w:val="1"/>
          <w:color w:val="000000"/>
          <w:sz w:val="28"/>
          <w:lang w:val="uk-UA"/>
        </w:rPr>
      </w:pPr>
    </w:p>
    <w:p w:rsidR="009A709B" w:rsidRPr="00960AAF" w:rsidRDefault="001B082E" w:rsidP="00960AAF">
      <w:pPr>
        <w:spacing w:before="100" w:beforeAutospacing="1" w:after="100" w:afterAutospacing="1"/>
        <w:ind w:firstLine="851"/>
        <w:jc w:val="both"/>
        <w:rPr>
          <w:lang w:val="uk-UA"/>
        </w:rPr>
      </w:pPr>
      <w:r w:rsidRPr="00960AAF">
        <w:rPr>
          <w:rStyle w:val="1"/>
          <w:color w:val="000000"/>
          <w:sz w:val="28"/>
          <w:lang w:val="uk-UA"/>
        </w:rPr>
        <w:t xml:space="preserve">Враховуючи звернення </w:t>
      </w:r>
      <w:r w:rsidR="007364C1" w:rsidRPr="00960AAF">
        <w:rPr>
          <w:rStyle w:val="1"/>
          <w:color w:val="000000"/>
          <w:sz w:val="28"/>
          <w:lang w:val="uk-UA"/>
        </w:rPr>
        <w:t xml:space="preserve">депутатів </w:t>
      </w:r>
      <w:r w:rsidR="00960AAF">
        <w:rPr>
          <w:rStyle w:val="1"/>
          <w:color w:val="000000"/>
          <w:sz w:val="28"/>
          <w:lang w:val="uk-UA"/>
        </w:rPr>
        <w:t xml:space="preserve">фракції </w:t>
      </w:r>
      <w:r w:rsidR="007364C1" w:rsidRPr="00960AAF">
        <w:rPr>
          <w:rStyle w:val="1"/>
          <w:sz w:val="28"/>
          <w:lang w:val="uk-UA"/>
        </w:rPr>
        <w:t>політичної партії «Європейська Солідарність»</w:t>
      </w:r>
      <w:r w:rsidR="00960AAF">
        <w:rPr>
          <w:rStyle w:val="1"/>
          <w:sz w:val="28"/>
          <w:lang w:val="uk-UA"/>
        </w:rPr>
        <w:t xml:space="preserve"> у Жмеринській районній раді від </w:t>
      </w:r>
      <w:r w:rsidR="00170CC4">
        <w:rPr>
          <w:rStyle w:val="1"/>
          <w:sz w:val="28"/>
          <w:lang w:val="uk-UA"/>
        </w:rPr>
        <w:t>13.02.24</w:t>
      </w:r>
      <w:r w:rsidR="00960AAF">
        <w:rPr>
          <w:rStyle w:val="1"/>
          <w:sz w:val="28"/>
          <w:lang w:val="uk-UA"/>
        </w:rPr>
        <w:t> р.</w:t>
      </w:r>
      <w:r w:rsidR="007364C1" w:rsidRPr="00960AAF">
        <w:rPr>
          <w:rStyle w:val="1"/>
          <w:sz w:val="28"/>
          <w:lang w:val="uk-UA"/>
        </w:rPr>
        <w:t>,</w:t>
      </w:r>
      <w:r w:rsidR="003106D3" w:rsidRPr="00960AAF">
        <w:rPr>
          <w:rStyle w:val="1"/>
          <w:sz w:val="28"/>
          <w:lang w:val="uk-UA"/>
        </w:rPr>
        <w:t xml:space="preserve"> </w:t>
      </w:r>
      <w:r w:rsidR="007364C1" w:rsidRPr="00960AAF">
        <w:rPr>
          <w:rStyle w:val="1"/>
          <w:sz w:val="28"/>
          <w:lang w:val="uk-UA"/>
        </w:rPr>
        <w:t>в</w:t>
      </w:r>
      <w:r w:rsidR="00351FBF">
        <w:rPr>
          <w:rStyle w:val="1"/>
          <w:color w:val="000000"/>
          <w:sz w:val="28"/>
          <w:lang w:val="uk-UA"/>
        </w:rPr>
        <w:t>ідповідно до Конституції Украї</w:t>
      </w:r>
      <w:r w:rsidR="0068323F" w:rsidRPr="00960AAF">
        <w:rPr>
          <w:rStyle w:val="1"/>
          <w:color w:val="000000"/>
          <w:sz w:val="28"/>
          <w:lang w:val="uk-UA"/>
        </w:rPr>
        <w:t xml:space="preserve">ни, </w:t>
      </w:r>
      <w:r w:rsidR="00960AAF">
        <w:rPr>
          <w:sz w:val="28"/>
          <w:szCs w:val="28"/>
          <w:lang w:val="uk-UA"/>
        </w:rPr>
        <w:t xml:space="preserve"> статей</w:t>
      </w:r>
      <w:r w:rsidR="001906B1" w:rsidRPr="00960AAF">
        <w:rPr>
          <w:sz w:val="28"/>
          <w:szCs w:val="28"/>
          <w:lang w:val="uk-UA"/>
        </w:rPr>
        <w:t xml:space="preserve"> 19,</w:t>
      </w:r>
      <w:r w:rsidR="00960AAF">
        <w:rPr>
          <w:sz w:val="28"/>
          <w:szCs w:val="28"/>
          <w:lang w:val="uk-UA"/>
        </w:rPr>
        <w:t xml:space="preserve"> </w:t>
      </w:r>
      <w:r w:rsidR="001906B1" w:rsidRPr="00960AAF">
        <w:rPr>
          <w:sz w:val="28"/>
          <w:szCs w:val="28"/>
          <w:lang w:val="uk-UA"/>
        </w:rPr>
        <w:t>20 Закону України «Про стату</w:t>
      </w:r>
      <w:r w:rsidR="003106D3" w:rsidRPr="00960AAF">
        <w:rPr>
          <w:sz w:val="28"/>
          <w:szCs w:val="28"/>
          <w:lang w:val="uk-UA"/>
        </w:rPr>
        <w:t xml:space="preserve">с депутатів місцевих ради», статті 43 </w:t>
      </w:r>
      <w:r w:rsidR="001906B1" w:rsidRPr="00960AAF">
        <w:rPr>
          <w:sz w:val="28"/>
          <w:szCs w:val="28"/>
          <w:lang w:val="uk-UA"/>
        </w:rPr>
        <w:t>Закону України «Про місцеве самоврядування в Україні»</w:t>
      </w:r>
      <w:r w:rsidR="003106D3" w:rsidRPr="00960AAF">
        <w:rPr>
          <w:sz w:val="28"/>
          <w:szCs w:val="28"/>
          <w:lang w:val="uk-UA"/>
        </w:rPr>
        <w:t>, Регламенту Жмеринської районної ради 8 скликання</w:t>
      </w:r>
      <w:r w:rsidR="001906B1" w:rsidRPr="00960AAF">
        <w:rPr>
          <w:sz w:val="28"/>
          <w:szCs w:val="28"/>
          <w:lang w:val="uk-UA"/>
        </w:rPr>
        <w:t xml:space="preserve">, </w:t>
      </w:r>
      <w:r w:rsidR="009A709B" w:rsidRPr="00960AAF">
        <w:rPr>
          <w:sz w:val="28"/>
          <w:szCs w:val="28"/>
          <w:lang w:val="uk-UA"/>
        </w:rPr>
        <w:t>Жмеринська районна рада</w:t>
      </w:r>
      <w:r w:rsidR="009A709B" w:rsidRPr="00960AAF">
        <w:rPr>
          <w:lang w:val="uk-UA"/>
        </w:rPr>
        <w:t xml:space="preserve"> </w:t>
      </w:r>
      <w:r w:rsidR="009A709B" w:rsidRPr="00960AAF">
        <w:rPr>
          <w:b/>
          <w:bCs/>
          <w:sz w:val="28"/>
          <w:szCs w:val="28"/>
          <w:lang w:val="uk-UA"/>
        </w:rPr>
        <w:t>ВИРІШИЛА:</w:t>
      </w:r>
    </w:p>
    <w:p w:rsidR="00AE2E56" w:rsidRPr="009D3E45" w:rsidRDefault="001B082E" w:rsidP="006137A7">
      <w:pPr>
        <w:pStyle w:val="a8"/>
        <w:numPr>
          <w:ilvl w:val="0"/>
          <w:numId w:val="5"/>
        </w:numPr>
        <w:tabs>
          <w:tab w:val="left" w:pos="567"/>
        </w:tabs>
        <w:spacing w:before="120" w:beforeAutospacing="0" w:after="0" w:afterAutospacing="0"/>
        <w:ind w:left="567" w:hanging="567"/>
        <w:jc w:val="both"/>
        <w:rPr>
          <w:color w:val="000000"/>
          <w:sz w:val="28"/>
          <w:szCs w:val="28"/>
          <w:lang w:bidi="uk-UA"/>
        </w:rPr>
      </w:pPr>
      <w:r w:rsidRPr="00960AAF">
        <w:rPr>
          <w:rStyle w:val="1"/>
          <w:color w:val="000000"/>
          <w:sz w:val="28"/>
        </w:rPr>
        <w:t xml:space="preserve">Підтримати звернення депутатів політичної партії «Європейська Солідарність»  </w:t>
      </w:r>
      <w:r w:rsidR="0016779C" w:rsidRPr="00960AAF">
        <w:rPr>
          <w:bCs/>
          <w:sz w:val="28"/>
          <w:szCs w:val="28"/>
        </w:rPr>
        <w:t>Жмеринської районної ради 8 скликання</w:t>
      </w:r>
      <w:r w:rsidR="0016779C" w:rsidRPr="00960AAF">
        <w:rPr>
          <w:rStyle w:val="1"/>
          <w:sz w:val="28"/>
        </w:rPr>
        <w:t xml:space="preserve"> </w:t>
      </w:r>
      <w:r w:rsidR="009D3E45" w:rsidRPr="009D3E45">
        <w:rPr>
          <w:bCs/>
          <w:sz w:val="28"/>
        </w:rPr>
        <w:t>до Кабінету Міністрів України щодо продовження виплати соціальної допомоги для внутрішньо переміщених осіб до завершення воєнного стану</w:t>
      </w:r>
      <w:r w:rsidRPr="009D3E45">
        <w:rPr>
          <w:rStyle w:val="1"/>
          <w:sz w:val="28"/>
        </w:rPr>
        <w:t>.</w:t>
      </w:r>
    </w:p>
    <w:p w:rsidR="00AE2E56" w:rsidRPr="00960AAF" w:rsidRDefault="0079453B" w:rsidP="006137A7">
      <w:pPr>
        <w:pStyle w:val="a8"/>
        <w:numPr>
          <w:ilvl w:val="0"/>
          <w:numId w:val="5"/>
        </w:numPr>
        <w:tabs>
          <w:tab w:val="left" w:pos="567"/>
        </w:tabs>
        <w:spacing w:before="120" w:beforeAutospacing="0" w:after="0" w:afterAutospacing="0"/>
        <w:ind w:left="567" w:hanging="567"/>
        <w:jc w:val="both"/>
        <w:rPr>
          <w:color w:val="000000"/>
          <w:sz w:val="28"/>
          <w:szCs w:val="28"/>
          <w:lang w:bidi="uk-UA"/>
        </w:rPr>
      </w:pPr>
      <w:r w:rsidRPr="00960AAF">
        <w:rPr>
          <w:color w:val="000000"/>
          <w:sz w:val="28"/>
          <w:szCs w:val="28"/>
          <w:lang w:bidi="uk-UA"/>
        </w:rPr>
        <w:t>Уповноважити заступни</w:t>
      </w:r>
      <w:r w:rsidR="00351FBF">
        <w:rPr>
          <w:color w:val="000000"/>
          <w:sz w:val="28"/>
          <w:szCs w:val="28"/>
          <w:lang w:bidi="uk-UA"/>
        </w:rPr>
        <w:t>ка голови районної ради Мурашко</w:t>
      </w:r>
      <w:r w:rsidRPr="00960AAF">
        <w:rPr>
          <w:color w:val="000000"/>
          <w:sz w:val="28"/>
          <w:szCs w:val="28"/>
          <w:lang w:bidi="uk-UA"/>
        </w:rPr>
        <w:t xml:space="preserve"> В.М. підписати дане Звернення.</w:t>
      </w:r>
    </w:p>
    <w:p w:rsidR="00AE2E56" w:rsidRPr="00960AAF" w:rsidRDefault="0079453B" w:rsidP="006137A7">
      <w:pPr>
        <w:pStyle w:val="a8"/>
        <w:numPr>
          <w:ilvl w:val="0"/>
          <w:numId w:val="5"/>
        </w:numPr>
        <w:tabs>
          <w:tab w:val="left" w:pos="567"/>
        </w:tabs>
        <w:spacing w:before="120" w:beforeAutospacing="0" w:after="0" w:afterAutospacing="0"/>
        <w:ind w:left="567" w:hanging="567"/>
        <w:jc w:val="both"/>
        <w:rPr>
          <w:color w:val="000000"/>
          <w:sz w:val="28"/>
          <w:szCs w:val="28"/>
          <w:lang w:bidi="uk-UA"/>
        </w:rPr>
      </w:pPr>
      <w:r w:rsidRPr="00960AAF">
        <w:rPr>
          <w:rFonts w:eastAsia="Arial Unicode MS"/>
          <w:color w:val="000000"/>
          <w:sz w:val="28"/>
          <w:szCs w:val="28"/>
          <w:lang w:bidi="uk-UA"/>
        </w:rPr>
        <w:t>Виконавчому апарату районної ради надіслати дане рішення</w:t>
      </w:r>
      <w:r w:rsidR="006137A7" w:rsidRPr="006137A7">
        <w:t xml:space="preserve"> </w:t>
      </w:r>
      <w:r w:rsidR="009D3E45" w:rsidRPr="009D3E45">
        <w:rPr>
          <w:rFonts w:eastAsia="Arial Unicode MS"/>
          <w:bCs/>
          <w:color w:val="000000"/>
          <w:sz w:val="28"/>
          <w:szCs w:val="28"/>
          <w:lang w:val="ru-RU" w:bidi="uk-UA"/>
        </w:rPr>
        <w:t xml:space="preserve">до </w:t>
      </w:r>
      <w:proofErr w:type="spellStart"/>
      <w:r w:rsidR="009D3E45" w:rsidRPr="009D3E45">
        <w:rPr>
          <w:rFonts w:eastAsia="Arial Unicode MS"/>
          <w:bCs/>
          <w:color w:val="000000"/>
          <w:sz w:val="28"/>
          <w:szCs w:val="28"/>
          <w:lang w:val="ru-RU" w:bidi="uk-UA"/>
        </w:rPr>
        <w:t>Кабінету</w:t>
      </w:r>
      <w:proofErr w:type="spellEnd"/>
      <w:r w:rsidR="009D3E45" w:rsidRPr="009D3E45">
        <w:rPr>
          <w:rFonts w:eastAsia="Arial Unicode MS"/>
          <w:bCs/>
          <w:color w:val="000000"/>
          <w:sz w:val="28"/>
          <w:szCs w:val="28"/>
          <w:lang w:val="ru-RU" w:bidi="uk-UA"/>
        </w:rPr>
        <w:t xml:space="preserve"> </w:t>
      </w:r>
      <w:proofErr w:type="spellStart"/>
      <w:r w:rsidR="009D3E45" w:rsidRPr="009D3E45">
        <w:rPr>
          <w:rFonts w:eastAsia="Arial Unicode MS"/>
          <w:bCs/>
          <w:color w:val="000000"/>
          <w:sz w:val="28"/>
          <w:szCs w:val="28"/>
          <w:lang w:val="ru-RU" w:bidi="uk-UA"/>
        </w:rPr>
        <w:t>Міністрів</w:t>
      </w:r>
      <w:proofErr w:type="spellEnd"/>
      <w:r w:rsidR="009D3E45" w:rsidRPr="009D3E45">
        <w:rPr>
          <w:rFonts w:eastAsia="Arial Unicode MS"/>
          <w:bCs/>
          <w:color w:val="000000"/>
          <w:sz w:val="28"/>
          <w:szCs w:val="28"/>
          <w:lang w:val="ru-RU" w:bidi="uk-UA"/>
        </w:rPr>
        <w:t xml:space="preserve"> </w:t>
      </w:r>
      <w:proofErr w:type="spellStart"/>
      <w:r w:rsidR="009D3E45" w:rsidRPr="009D3E45">
        <w:rPr>
          <w:rFonts w:eastAsia="Arial Unicode MS"/>
          <w:bCs/>
          <w:color w:val="000000"/>
          <w:sz w:val="28"/>
          <w:szCs w:val="28"/>
          <w:lang w:val="ru-RU" w:bidi="uk-UA"/>
        </w:rPr>
        <w:t>України</w:t>
      </w:r>
      <w:proofErr w:type="spellEnd"/>
      <w:r w:rsidR="009D3E45" w:rsidRPr="009D3E45">
        <w:rPr>
          <w:rFonts w:eastAsia="Arial Unicode MS"/>
          <w:bCs/>
          <w:color w:val="000000"/>
          <w:sz w:val="28"/>
          <w:szCs w:val="28"/>
          <w:lang w:val="ru-RU" w:bidi="uk-UA"/>
        </w:rPr>
        <w:t xml:space="preserve"> </w:t>
      </w:r>
      <w:r w:rsidRPr="00960AAF">
        <w:rPr>
          <w:rFonts w:eastAsia="Arial Unicode MS"/>
          <w:color w:val="000000"/>
          <w:sz w:val="28"/>
          <w:szCs w:val="28"/>
          <w:lang w:bidi="uk-UA"/>
        </w:rPr>
        <w:t>та оприлюднити в засобах масової інформації Жмеринського району.</w:t>
      </w:r>
    </w:p>
    <w:p w:rsidR="0079453B" w:rsidRPr="00960AAF" w:rsidRDefault="0079453B" w:rsidP="006137A7">
      <w:pPr>
        <w:pStyle w:val="a8"/>
        <w:numPr>
          <w:ilvl w:val="0"/>
          <w:numId w:val="5"/>
        </w:numPr>
        <w:tabs>
          <w:tab w:val="left" w:pos="567"/>
        </w:tabs>
        <w:spacing w:before="120" w:beforeAutospacing="0" w:after="0" w:afterAutospacing="0"/>
        <w:ind w:left="567" w:hanging="567"/>
        <w:jc w:val="both"/>
        <w:rPr>
          <w:color w:val="000000"/>
          <w:sz w:val="28"/>
          <w:szCs w:val="28"/>
          <w:lang w:bidi="uk-UA"/>
        </w:rPr>
      </w:pPr>
      <w:r w:rsidRPr="00960AAF">
        <w:rPr>
          <w:color w:val="000000"/>
          <w:sz w:val="28"/>
          <w:szCs w:val="28"/>
          <w:lang w:bidi="uk-UA"/>
        </w:rPr>
        <w:t>Контроль за виконанням даного рішення покласти на постійну комісію районної ради з питань 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 (</w:t>
      </w:r>
      <w:proofErr w:type="spellStart"/>
      <w:r w:rsidRPr="00960AAF">
        <w:rPr>
          <w:color w:val="000000"/>
          <w:sz w:val="28"/>
          <w:szCs w:val="28"/>
          <w:lang w:bidi="uk-UA"/>
        </w:rPr>
        <w:t>Кес</w:t>
      </w:r>
      <w:proofErr w:type="spellEnd"/>
      <w:r w:rsidRPr="00960AAF">
        <w:rPr>
          <w:color w:val="000000"/>
          <w:sz w:val="28"/>
          <w:szCs w:val="28"/>
          <w:lang w:bidi="uk-UA"/>
        </w:rPr>
        <w:t xml:space="preserve"> Д.Г.)</w:t>
      </w:r>
    </w:p>
    <w:p w:rsidR="00AE2E56" w:rsidRPr="00960AAF" w:rsidRDefault="00AE2E56" w:rsidP="0079453B">
      <w:pPr>
        <w:pStyle w:val="a7"/>
        <w:spacing w:after="0" w:line="240" w:lineRule="auto"/>
        <w:ind w:left="0" w:firstLine="567"/>
        <w:jc w:val="both"/>
        <w:rPr>
          <w:rFonts w:ascii="Times New Roman" w:hAnsi="Times New Roman"/>
          <w:b/>
          <w:color w:val="000000"/>
          <w:sz w:val="28"/>
          <w:szCs w:val="24"/>
          <w:lang w:eastAsia="ru-RU" w:bidi="uk-UA"/>
        </w:rPr>
      </w:pPr>
    </w:p>
    <w:p w:rsidR="00AE2E56" w:rsidRDefault="00AE2E56" w:rsidP="0079453B">
      <w:pPr>
        <w:pStyle w:val="a7"/>
        <w:spacing w:after="0" w:line="240" w:lineRule="auto"/>
        <w:ind w:left="0" w:firstLine="567"/>
        <w:jc w:val="both"/>
        <w:rPr>
          <w:rFonts w:ascii="Times New Roman" w:hAnsi="Times New Roman"/>
          <w:b/>
          <w:color w:val="000000"/>
          <w:sz w:val="28"/>
          <w:szCs w:val="24"/>
          <w:lang w:eastAsia="ru-RU" w:bidi="uk-UA"/>
        </w:rPr>
      </w:pPr>
    </w:p>
    <w:p w:rsidR="001906B1" w:rsidRPr="00960AAF" w:rsidRDefault="0079453B" w:rsidP="00351FBF">
      <w:pPr>
        <w:pStyle w:val="a7"/>
        <w:spacing w:after="0" w:line="240" w:lineRule="auto"/>
        <w:ind w:left="0"/>
        <w:jc w:val="both"/>
        <w:rPr>
          <w:bCs/>
          <w:sz w:val="28"/>
          <w:szCs w:val="28"/>
        </w:rPr>
      </w:pPr>
      <w:r w:rsidRPr="00960AAF">
        <w:rPr>
          <w:rFonts w:ascii="Times New Roman" w:hAnsi="Times New Roman"/>
          <w:b/>
          <w:color w:val="000000"/>
          <w:sz w:val="28"/>
          <w:szCs w:val="24"/>
          <w:lang w:eastAsia="ru-RU" w:bidi="uk-UA"/>
        </w:rPr>
        <w:t xml:space="preserve">Заступник голови районної  ради                            </w:t>
      </w:r>
      <w:r w:rsidR="00351FBF">
        <w:rPr>
          <w:rFonts w:ascii="Times New Roman" w:hAnsi="Times New Roman"/>
          <w:b/>
          <w:color w:val="000000"/>
          <w:sz w:val="28"/>
          <w:szCs w:val="24"/>
          <w:lang w:eastAsia="ru-RU" w:bidi="uk-UA"/>
        </w:rPr>
        <w:tab/>
      </w:r>
      <w:r w:rsidRPr="00960AAF">
        <w:rPr>
          <w:rFonts w:ascii="Times New Roman" w:hAnsi="Times New Roman"/>
          <w:b/>
          <w:color w:val="000000"/>
          <w:sz w:val="28"/>
          <w:szCs w:val="24"/>
          <w:lang w:eastAsia="ru-RU" w:bidi="uk-UA"/>
        </w:rPr>
        <w:tab/>
        <w:t xml:space="preserve">    Віктор Мурашко</w:t>
      </w:r>
    </w:p>
    <w:p w:rsidR="00CA2047" w:rsidRDefault="001906B1" w:rsidP="001906B1">
      <w:pPr>
        <w:ind w:left="4248"/>
        <w:rPr>
          <w:b/>
          <w:color w:val="000000"/>
          <w:sz w:val="28"/>
          <w:szCs w:val="28"/>
          <w:lang w:val="uk-UA"/>
        </w:rPr>
      </w:pPr>
      <w:r w:rsidRPr="00960AAF">
        <w:rPr>
          <w:lang w:val="uk-UA"/>
        </w:rPr>
        <w:br/>
      </w:r>
    </w:p>
    <w:p w:rsidR="009D3E45" w:rsidRPr="009D3E45" w:rsidRDefault="009D3E45" w:rsidP="009D3E45">
      <w:pPr>
        <w:spacing w:after="200"/>
        <w:contextualSpacing/>
        <w:jc w:val="right"/>
        <w:rPr>
          <w:rFonts w:eastAsia="Calibri"/>
          <w:sz w:val="18"/>
          <w:szCs w:val="18"/>
          <w:lang w:val="uk-UA" w:eastAsia="en-US"/>
        </w:rPr>
      </w:pPr>
      <w:r w:rsidRPr="009D3E45">
        <w:rPr>
          <w:rFonts w:eastAsia="Calibri"/>
          <w:sz w:val="18"/>
          <w:szCs w:val="18"/>
          <w:lang w:val="uk-UA" w:eastAsia="en-US"/>
        </w:rPr>
        <w:lastRenderedPageBreak/>
        <w:t xml:space="preserve">Додаток </w:t>
      </w:r>
    </w:p>
    <w:p w:rsidR="009D3E45" w:rsidRPr="009D3E45" w:rsidRDefault="009D3E45" w:rsidP="009D3E45">
      <w:pPr>
        <w:spacing w:after="200"/>
        <w:contextualSpacing/>
        <w:jc w:val="right"/>
        <w:rPr>
          <w:rFonts w:eastAsia="Calibri"/>
          <w:sz w:val="18"/>
          <w:szCs w:val="18"/>
          <w:lang w:val="uk-UA" w:eastAsia="en-US"/>
        </w:rPr>
      </w:pPr>
      <w:proofErr w:type="spellStart"/>
      <w:r w:rsidRPr="009D3E45">
        <w:rPr>
          <w:rFonts w:eastAsia="Calibri"/>
          <w:sz w:val="18"/>
          <w:szCs w:val="18"/>
          <w:lang w:val="uk-UA" w:eastAsia="en-US"/>
        </w:rPr>
        <w:t>Проєкт</w:t>
      </w:r>
      <w:proofErr w:type="spellEnd"/>
      <w:r w:rsidRPr="009D3E45">
        <w:rPr>
          <w:rFonts w:eastAsia="Calibri"/>
          <w:sz w:val="18"/>
          <w:szCs w:val="18"/>
          <w:lang w:val="uk-UA" w:eastAsia="en-US"/>
        </w:rPr>
        <w:t xml:space="preserve"> звернення</w:t>
      </w:r>
    </w:p>
    <w:p w:rsidR="009D3E45" w:rsidRPr="009D3E45" w:rsidRDefault="009D3E45" w:rsidP="009D3E45">
      <w:pPr>
        <w:spacing w:after="200"/>
        <w:contextualSpacing/>
        <w:jc w:val="right"/>
        <w:rPr>
          <w:rFonts w:eastAsia="Calibri"/>
          <w:sz w:val="18"/>
          <w:szCs w:val="18"/>
          <w:lang w:val="uk-UA" w:eastAsia="en-US"/>
        </w:rPr>
      </w:pPr>
    </w:p>
    <w:p w:rsidR="009D3E45" w:rsidRPr="009D3E45" w:rsidRDefault="009D3E45" w:rsidP="009D3E45">
      <w:pPr>
        <w:spacing w:after="200"/>
        <w:contextualSpacing/>
        <w:jc w:val="right"/>
        <w:rPr>
          <w:rFonts w:eastAsia="Calibri"/>
          <w:sz w:val="18"/>
          <w:szCs w:val="18"/>
          <w:lang w:val="uk-UA" w:eastAsia="en-US"/>
        </w:rPr>
      </w:pPr>
    </w:p>
    <w:p w:rsidR="009D3E45" w:rsidRPr="009D3E45" w:rsidRDefault="009D3E45" w:rsidP="009D3E45">
      <w:pPr>
        <w:spacing w:after="200"/>
        <w:ind w:firstLine="709"/>
        <w:contextualSpacing/>
        <w:jc w:val="center"/>
        <w:rPr>
          <w:rFonts w:eastAsia="Calibri"/>
          <w:b/>
          <w:bCs/>
          <w:sz w:val="28"/>
          <w:szCs w:val="28"/>
          <w:lang w:val="uk-UA" w:eastAsia="en-US"/>
        </w:rPr>
      </w:pPr>
      <w:r w:rsidRPr="009D3E45">
        <w:rPr>
          <w:rFonts w:eastAsia="Calibri"/>
          <w:b/>
          <w:bCs/>
          <w:sz w:val="28"/>
          <w:szCs w:val="28"/>
          <w:lang w:val="uk-UA" w:eastAsia="en-US"/>
        </w:rPr>
        <w:t>Звернення</w:t>
      </w:r>
    </w:p>
    <w:p w:rsidR="009D3E45" w:rsidRPr="009D3E45" w:rsidRDefault="009D3E45" w:rsidP="009D3E45">
      <w:pPr>
        <w:spacing w:before="120"/>
        <w:ind w:firstLine="709"/>
        <w:contextualSpacing/>
        <w:jc w:val="center"/>
        <w:rPr>
          <w:rFonts w:eastAsia="Calibri"/>
          <w:b/>
          <w:bCs/>
          <w:sz w:val="28"/>
          <w:szCs w:val="28"/>
          <w:lang w:val="uk-UA" w:eastAsia="en-US"/>
        </w:rPr>
      </w:pPr>
      <w:r w:rsidRPr="009D3E45">
        <w:rPr>
          <w:rFonts w:eastAsia="Calibri"/>
          <w:b/>
          <w:bCs/>
          <w:sz w:val="28"/>
          <w:szCs w:val="28"/>
          <w:lang w:val="uk-UA" w:eastAsia="en-US"/>
        </w:rPr>
        <w:t>до Кабінету Міністрів України щодо продовження виплати соціальної допомоги для внутрішньо переміщених осіб до завершення воєнного стану</w:t>
      </w:r>
    </w:p>
    <w:p w:rsidR="009D3E45" w:rsidRPr="009D3E45" w:rsidRDefault="009D3E45" w:rsidP="009D3E45">
      <w:pPr>
        <w:spacing w:before="120"/>
        <w:ind w:firstLine="709"/>
        <w:contextualSpacing/>
        <w:jc w:val="center"/>
        <w:rPr>
          <w:rFonts w:eastAsia="Calibri"/>
          <w:sz w:val="28"/>
          <w:szCs w:val="28"/>
          <w:lang w:val="uk-UA" w:eastAsia="en-US"/>
        </w:rPr>
      </w:pP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 xml:space="preserve">Згідно ухваленої постанови Кабінету Міністрів України №332 про «Деякі питання виплати допомоги на проживання внутрішньо переміщеним особам» більшість внутрішньо переміщених осіб (ВПО), що постраждали внаслідок збройної агресії Російської Федерації проти України, позбавляються виплат соціальної допомоги. З 1 березня право на допомогу матимуть лише окремі категорії громадян.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 xml:space="preserve">Уже нині із понад 4,8 мільйона осіб, які обліковуються як ВПО, лише дещо більше половини – близько 2,6 мільйонів – отримують виплати. При цьому за даними міністра з питань реінтеграції тимчасово окупованих територій майже 40% з отримувачів допомоги як внутрішньо переміщені особи наприкінці минулого року жили лише на ці кошти, оскільки не знайшли роботу або вона малооплачувана.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 xml:space="preserve">Так, Міністерство соціальної політики України, як автор запропонованих змін, заявляє, що підтримка ВПО надалі буде спрямована на забезпечення їх інтеграції до приймаючих громад, стимулювання непрацюючих до працевлаштування, надання цільових інструментів підтримки під конкретні життєві потреби, підтримку родин, які не мають достатнього ресурсу для оренди житла, розвиток послуг з догляду за непрацездатними членами родини. Проте за визнанням віце-прем’єра Ірини </w:t>
      </w:r>
      <w:proofErr w:type="spellStart"/>
      <w:r w:rsidRPr="009D3E45">
        <w:rPr>
          <w:rFonts w:eastAsia="Calibri"/>
          <w:sz w:val="28"/>
          <w:szCs w:val="28"/>
          <w:lang w:val="uk-UA" w:eastAsia="en-US"/>
        </w:rPr>
        <w:t>Верещук</w:t>
      </w:r>
      <w:proofErr w:type="spellEnd"/>
      <w:r w:rsidRPr="009D3E45">
        <w:rPr>
          <w:rFonts w:eastAsia="Calibri"/>
          <w:sz w:val="28"/>
          <w:szCs w:val="28"/>
          <w:lang w:val="uk-UA" w:eastAsia="en-US"/>
        </w:rPr>
        <w:t xml:space="preserve"> насправді зменшення виплат пов’язане виключно із потребою зменшення видатків державного бюджету.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 xml:space="preserve">Попри усю складність економічної ситуації допомога людям, які через російську агресію втратили свої будинки, роботу та звичне життя, має залишатися для держави одним з безумовних пріоритетів.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 xml:space="preserve">Важливо продовжити підтримувати внутрішньо переміщених осіб, які опинилися у складних життєвих обставинах. Сприяючи при цьому їх повноцінній інтеграції в громадах, де вони оселилися.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t>Однак припинення чи зменшення підтримки має відбуватися після, а не до повноцінної інтеграції та адаптації. Навіть за умови, якщо це займає більше часу, аніж очікувалося. Адже штучне форсування процесу зменшення підтримки ВПО загрожує важкими соціальними наслідками та зр</w:t>
      </w:r>
      <w:bookmarkStart w:id="0" w:name="_GoBack"/>
      <w:bookmarkEnd w:id="0"/>
      <w:r w:rsidRPr="009D3E45">
        <w:rPr>
          <w:rFonts w:eastAsia="Calibri"/>
          <w:sz w:val="28"/>
          <w:szCs w:val="28"/>
          <w:lang w:val="uk-UA" w:eastAsia="en-US"/>
        </w:rPr>
        <w:t xml:space="preserve">останням бідності серед них. </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noProof/>
          <w:sz w:val="28"/>
          <w:szCs w:val="22"/>
          <w:lang w:val="uk-UA"/>
        </w:rPr>
        <w:t>Таким чинном, держава ризикує втратити чимало людей, які вирішать мігрувати закордон, або навіть на окуповані території чи в зону ведення бойових дій. Переміщення людей в окупацію чи зону ведення бойових дій є прямою загрозою їхньому життю та правам людини, оскільки на окупованих територіях не діють жодні правові норми, що могли б якось захистити їхні права.</w:t>
      </w:r>
    </w:p>
    <w:p w:rsidR="009D3E45" w:rsidRPr="009D3E45" w:rsidRDefault="009D3E45" w:rsidP="009D3E45">
      <w:pPr>
        <w:spacing w:before="120"/>
        <w:ind w:firstLine="709"/>
        <w:jc w:val="both"/>
        <w:rPr>
          <w:rFonts w:eastAsia="Calibri"/>
          <w:sz w:val="28"/>
          <w:szCs w:val="28"/>
          <w:lang w:val="uk-UA" w:eastAsia="en-US"/>
        </w:rPr>
      </w:pPr>
      <w:r w:rsidRPr="009D3E45">
        <w:rPr>
          <w:rFonts w:eastAsia="Calibri"/>
          <w:sz w:val="28"/>
          <w:szCs w:val="28"/>
          <w:lang w:val="uk-UA" w:eastAsia="en-US"/>
        </w:rPr>
        <w:lastRenderedPageBreak/>
        <w:t>Відтак, вважаємо, що виплати соціальної допомоги для внутрішньо переміщених осіб мають бути продовжені до кінця воєнного стану та закликаємо уряд відмовитися від запланованого різкого зменшення кола тих, хто їх отримуватиме.</w:t>
      </w:r>
    </w:p>
    <w:p w:rsidR="00996D67" w:rsidRPr="00996D67" w:rsidRDefault="00996D67" w:rsidP="00996D67">
      <w:pPr>
        <w:pBdr>
          <w:top w:val="nil"/>
          <w:left w:val="nil"/>
          <w:bottom w:val="nil"/>
          <w:right w:val="nil"/>
          <w:between w:val="nil"/>
        </w:pBdr>
        <w:shd w:val="clear" w:color="auto" w:fill="FFFFFF"/>
        <w:jc w:val="both"/>
        <w:rPr>
          <w:color w:val="000000"/>
          <w:sz w:val="28"/>
          <w:szCs w:val="28"/>
          <w:lang w:val="uk-UA" w:eastAsia="uk-UA"/>
        </w:rPr>
      </w:pPr>
    </w:p>
    <w:p w:rsidR="00EF7755" w:rsidRPr="00EF7755" w:rsidRDefault="00EF7755" w:rsidP="00996D67">
      <w:pPr>
        <w:spacing w:after="200" w:line="276" w:lineRule="auto"/>
        <w:jc w:val="right"/>
        <w:rPr>
          <w:rFonts w:eastAsiaTheme="minorHAnsi"/>
          <w:b/>
          <w:sz w:val="28"/>
          <w:szCs w:val="28"/>
          <w:lang w:val="uk-UA" w:eastAsia="en-US"/>
        </w:rPr>
      </w:pPr>
      <w:r w:rsidRPr="00EF7755">
        <w:rPr>
          <w:rFonts w:eastAsiaTheme="minorHAnsi"/>
          <w:b/>
          <w:sz w:val="28"/>
          <w:szCs w:val="28"/>
          <w:lang w:val="uk-UA" w:eastAsia="en-US"/>
        </w:rPr>
        <w:t>Слава Україні</w:t>
      </w:r>
      <w:r w:rsidR="00C33297">
        <w:rPr>
          <w:rFonts w:eastAsiaTheme="minorHAnsi"/>
          <w:b/>
          <w:sz w:val="28"/>
          <w:szCs w:val="28"/>
          <w:lang w:val="uk-UA" w:eastAsia="en-US"/>
        </w:rPr>
        <w:t>!</w:t>
      </w:r>
      <w:r w:rsidRPr="00EF7755">
        <w:rPr>
          <w:rFonts w:eastAsiaTheme="minorHAnsi"/>
          <w:b/>
          <w:sz w:val="28"/>
          <w:szCs w:val="28"/>
          <w:lang w:val="uk-UA" w:eastAsia="en-US"/>
        </w:rPr>
        <w:t xml:space="preserve"> Героям слава!</w:t>
      </w:r>
    </w:p>
    <w:p w:rsidR="00EF7755" w:rsidRPr="00EF7755" w:rsidRDefault="00EF7755" w:rsidP="00EF7755">
      <w:pPr>
        <w:keepLines/>
        <w:widowControl w:val="0"/>
        <w:spacing w:before="120"/>
        <w:ind w:left="4248" w:right="320"/>
        <w:jc w:val="right"/>
        <w:rPr>
          <w:b/>
          <w:bCs/>
          <w:color w:val="000000" w:themeColor="text1"/>
          <w:spacing w:val="5"/>
          <w:sz w:val="32"/>
          <w:szCs w:val="32"/>
          <w:lang w:val="uk-UA" w:eastAsia="en-US"/>
        </w:rPr>
      </w:pPr>
      <w:r w:rsidRPr="00EF7755">
        <w:rPr>
          <w:b/>
          <w:bCs/>
          <w:color w:val="000000" w:themeColor="text1"/>
          <w:sz w:val="28"/>
          <w:szCs w:val="28"/>
          <w:lang w:val="uk-UA" w:eastAsia="en-US"/>
        </w:rPr>
        <w:t>Схвалено рішенням 1</w:t>
      </w:r>
      <w:r w:rsidR="006137A7">
        <w:rPr>
          <w:b/>
          <w:bCs/>
          <w:color w:val="000000" w:themeColor="text1"/>
          <w:sz w:val="28"/>
          <w:szCs w:val="28"/>
          <w:lang w:val="uk-UA" w:eastAsia="en-US"/>
        </w:rPr>
        <w:t>8</w:t>
      </w:r>
      <w:r w:rsidRPr="00EF7755">
        <w:rPr>
          <w:b/>
          <w:bCs/>
          <w:color w:val="000000" w:themeColor="text1"/>
          <w:sz w:val="28"/>
          <w:szCs w:val="28"/>
          <w:lang w:val="uk-UA" w:eastAsia="en-US"/>
        </w:rPr>
        <w:t xml:space="preserve"> чергової сесії  Жмеринської районної ради 8 скликання від </w:t>
      </w:r>
      <w:r w:rsidR="006137A7">
        <w:rPr>
          <w:b/>
          <w:bCs/>
          <w:color w:val="000000" w:themeColor="text1"/>
          <w:sz w:val="28"/>
          <w:szCs w:val="28"/>
          <w:lang w:val="uk-UA" w:eastAsia="en-US"/>
        </w:rPr>
        <w:t>___ березня 2024</w:t>
      </w:r>
      <w:r w:rsidRPr="00EF7755">
        <w:rPr>
          <w:b/>
          <w:bCs/>
          <w:color w:val="000000" w:themeColor="text1"/>
          <w:sz w:val="28"/>
          <w:szCs w:val="28"/>
          <w:lang w:val="uk-UA" w:eastAsia="en-US"/>
        </w:rPr>
        <w:t xml:space="preserve">  р.</w:t>
      </w:r>
      <w:r w:rsidRPr="00EF7755">
        <w:rPr>
          <w:b/>
          <w:bCs/>
          <w:color w:val="000000" w:themeColor="text1"/>
          <w:spacing w:val="5"/>
          <w:sz w:val="32"/>
          <w:szCs w:val="32"/>
          <w:lang w:val="uk-UA" w:eastAsia="en-US"/>
        </w:rPr>
        <w:t xml:space="preserve"> </w:t>
      </w:r>
    </w:p>
    <w:p w:rsidR="00EF7755" w:rsidRPr="00EF7755" w:rsidRDefault="00EF7755" w:rsidP="00EF7755">
      <w:pPr>
        <w:keepLines/>
        <w:spacing w:before="120" w:line="276" w:lineRule="auto"/>
        <w:rPr>
          <w:rFonts w:ascii="Calibri" w:eastAsia="Calibri" w:hAnsi="Calibri"/>
          <w:b/>
          <w:color w:val="000000" w:themeColor="text1"/>
          <w:sz w:val="22"/>
          <w:szCs w:val="22"/>
          <w:lang w:val="uk-UA" w:eastAsia="en-US"/>
        </w:rPr>
      </w:pPr>
    </w:p>
    <w:p w:rsidR="00EF7755" w:rsidRPr="00EF7755" w:rsidRDefault="00EF7755" w:rsidP="00EF7755">
      <w:pPr>
        <w:keepLines/>
        <w:widowControl w:val="0"/>
        <w:spacing w:before="100" w:beforeAutospacing="1" w:after="100" w:afterAutospacing="1"/>
        <w:jc w:val="center"/>
        <w:rPr>
          <w:b/>
          <w:color w:val="000000"/>
          <w:sz w:val="28"/>
          <w:lang w:val="uk-UA" w:bidi="uk-UA"/>
        </w:rPr>
      </w:pPr>
      <w:r w:rsidRPr="00EF7755">
        <w:rPr>
          <w:b/>
          <w:color w:val="000000"/>
          <w:sz w:val="28"/>
          <w:lang w:val="uk-UA" w:bidi="uk-UA"/>
        </w:rPr>
        <w:t xml:space="preserve">Заступник голови районної  ради                            </w:t>
      </w:r>
      <w:r w:rsidRPr="00EF7755">
        <w:rPr>
          <w:b/>
          <w:color w:val="000000"/>
          <w:sz w:val="28"/>
          <w:lang w:val="uk-UA" w:bidi="uk-UA"/>
        </w:rPr>
        <w:tab/>
        <w:t xml:space="preserve">    Віктор Мурашко</w:t>
      </w:r>
    </w:p>
    <w:p w:rsidR="00E3276C" w:rsidRPr="00960AAF" w:rsidRDefault="00E3276C" w:rsidP="00E3276C">
      <w:pPr>
        <w:pStyle w:val="10"/>
        <w:spacing w:after="0" w:line="240" w:lineRule="auto"/>
        <w:jc w:val="both"/>
        <w:rPr>
          <w:rFonts w:ascii="Times New Roman" w:hAnsi="Times New Roman"/>
          <w:sz w:val="28"/>
          <w:szCs w:val="28"/>
        </w:rPr>
      </w:pPr>
    </w:p>
    <w:sectPr w:rsidR="00E3276C" w:rsidRPr="00960AAF" w:rsidSect="00170CC4">
      <w:headerReference w:type="even" r:id="rId9"/>
      <w:headerReference w:type="default" r:id="rId10"/>
      <w:pgSz w:w="11906" w:h="16838"/>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9AD" w:rsidRDefault="00A119AD">
      <w:r>
        <w:separator/>
      </w:r>
    </w:p>
  </w:endnote>
  <w:endnote w:type="continuationSeparator" w:id="0">
    <w:p w:rsidR="00A119AD" w:rsidRDefault="00A1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9AD" w:rsidRDefault="00A119AD">
      <w:r>
        <w:separator/>
      </w:r>
    </w:p>
  </w:footnote>
  <w:footnote w:type="continuationSeparator" w:id="0">
    <w:p w:rsidR="00A119AD" w:rsidRDefault="00A11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F11" w:rsidRDefault="00A42E97" w:rsidP="004B5FE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41F11" w:rsidRDefault="00A119A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F11" w:rsidRPr="00613340" w:rsidRDefault="00A42E97" w:rsidP="00DF276F">
    <w:pPr>
      <w:pStyle w:val="a3"/>
      <w:framePr w:wrap="around" w:vAnchor="text" w:hAnchor="margin" w:xAlign="right" w:y="1"/>
      <w:rPr>
        <w:rStyle w:val="a5"/>
        <w:b w:val="0"/>
        <w:bCs w:val="0"/>
        <w:sz w:val="24"/>
        <w:szCs w:val="24"/>
      </w:rPr>
    </w:pPr>
    <w:r w:rsidRPr="00613340">
      <w:rPr>
        <w:rStyle w:val="a5"/>
        <w:b w:val="0"/>
        <w:bCs w:val="0"/>
        <w:sz w:val="24"/>
        <w:szCs w:val="24"/>
      </w:rPr>
      <w:fldChar w:fldCharType="begin"/>
    </w:r>
    <w:r w:rsidRPr="00613340">
      <w:rPr>
        <w:rStyle w:val="a5"/>
        <w:b w:val="0"/>
        <w:bCs w:val="0"/>
        <w:sz w:val="24"/>
        <w:szCs w:val="24"/>
      </w:rPr>
      <w:instrText xml:space="preserve">PAGE  </w:instrText>
    </w:r>
    <w:r w:rsidRPr="00613340">
      <w:rPr>
        <w:rStyle w:val="a5"/>
        <w:b w:val="0"/>
        <w:bCs w:val="0"/>
        <w:sz w:val="24"/>
        <w:szCs w:val="24"/>
      </w:rPr>
      <w:fldChar w:fldCharType="separate"/>
    </w:r>
    <w:r w:rsidR="009D3E45">
      <w:rPr>
        <w:rStyle w:val="a5"/>
        <w:b w:val="0"/>
        <w:bCs w:val="0"/>
        <w:noProof/>
        <w:sz w:val="24"/>
        <w:szCs w:val="24"/>
      </w:rPr>
      <w:t>3</w:t>
    </w:r>
    <w:r w:rsidRPr="00613340">
      <w:rPr>
        <w:rStyle w:val="a5"/>
        <w:b w:val="0"/>
        <w:bCs w:val="0"/>
        <w:sz w:val="24"/>
        <w:szCs w:val="24"/>
      </w:rPr>
      <w:fldChar w:fldCharType="end"/>
    </w:r>
  </w:p>
  <w:p w:rsidR="00341F11" w:rsidRDefault="00A119AD" w:rsidP="004B5FE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5CA"/>
    <w:multiLevelType w:val="hybridMultilevel"/>
    <w:tmpl w:val="715E8C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8B0614"/>
    <w:multiLevelType w:val="hybridMultilevel"/>
    <w:tmpl w:val="AE0A42C6"/>
    <w:lvl w:ilvl="0" w:tplc="FFFFFFFF">
      <w:start w:val="1"/>
      <w:numFmt w:val="decimal"/>
      <w:lvlText w:val="%1."/>
      <w:lvlJc w:val="left"/>
      <w:pPr>
        <w:ind w:left="36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0D248E5"/>
    <w:multiLevelType w:val="hybridMultilevel"/>
    <w:tmpl w:val="205014BA"/>
    <w:lvl w:ilvl="0" w:tplc="8FF2E156">
      <w:start w:val="1"/>
      <w:numFmt w:val="decimal"/>
      <w:lvlText w:val="%1."/>
      <w:lvlJc w:val="left"/>
      <w:pPr>
        <w:ind w:left="1699" w:hanging="99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639B7CC6"/>
    <w:multiLevelType w:val="hybridMultilevel"/>
    <w:tmpl w:val="1228CD6E"/>
    <w:lvl w:ilvl="0" w:tplc="0419000F">
      <w:start w:val="1"/>
      <w:numFmt w:val="decimal"/>
      <w:lvlText w:val="%1."/>
      <w:lvlJc w:val="left"/>
      <w:pPr>
        <w:ind w:left="6" w:hanging="360"/>
      </w:pPr>
      <w:rPr>
        <w:rFonts w:hint="default"/>
        <w:color w:val="000000"/>
      </w:rPr>
    </w:lvl>
    <w:lvl w:ilvl="1" w:tplc="04220019" w:tentative="1">
      <w:start w:val="1"/>
      <w:numFmt w:val="lowerLetter"/>
      <w:lvlText w:val="%2."/>
      <w:lvlJc w:val="left"/>
      <w:pPr>
        <w:ind w:left="726" w:hanging="360"/>
      </w:pPr>
    </w:lvl>
    <w:lvl w:ilvl="2" w:tplc="0422001B" w:tentative="1">
      <w:start w:val="1"/>
      <w:numFmt w:val="lowerRoman"/>
      <w:lvlText w:val="%3."/>
      <w:lvlJc w:val="right"/>
      <w:pPr>
        <w:ind w:left="1446" w:hanging="180"/>
      </w:pPr>
    </w:lvl>
    <w:lvl w:ilvl="3" w:tplc="0422000F" w:tentative="1">
      <w:start w:val="1"/>
      <w:numFmt w:val="decimal"/>
      <w:lvlText w:val="%4."/>
      <w:lvlJc w:val="left"/>
      <w:pPr>
        <w:ind w:left="2166" w:hanging="360"/>
      </w:pPr>
    </w:lvl>
    <w:lvl w:ilvl="4" w:tplc="04220019" w:tentative="1">
      <w:start w:val="1"/>
      <w:numFmt w:val="lowerLetter"/>
      <w:lvlText w:val="%5."/>
      <w:lvlJc w:val="left"/>
      <w:pPr>
        <w:ind w:left="2886" w:hanging="360"/>
      </w:pPr>
    </w:lvl>
    <w:lvl w:ilvl="5" w:tplc="0422001B" w:tentative="1">
      <w:start w:val="1"/>
      <w:numFmt w:val="lowerRoman"/>
      <w:lvlText w:val="%6."/>
      <w:lvlJc w:val="right"/>
      <w:pPr>
        <w:ind w:left="3606" w:hanging="180"/>
      </w:pPr>
    </w:lvl>
    <w:lvl w:ilvl="6" w:tplc="0422000F" w:tentative="1">
      <w:start w:val="1"/>
      <w:numFmt w:val="decimal"/>
      <w:lvlText w:val="%7."/>
      <w:lvlJc w:val="left"/>
      <w:pPr>
        <w:ind w:left="4326" w:hanging="360"/>
      </w:pPr>
    </w:lvl>
    <w:lvl w:ilvl="7" w:tplc="04220019" w:tentative="1">
      <w:start w:val="1"/>
      <w:numFmt w:val="lowerLetter"/>
      <w:lvlText w:val="%8."/>
      <w:lvlJc w:val="left"/>
      <w:pPr>
        <w:ind w:left="5046" w:hanging="360"/>
      </w:pPr>
    </w:lvl>
    <w:lvl w:ilvl="8" w:tplc="0422001B" w:tentative="1">
      <w:start w:val="1"/>
      <w:numFmt w:val="lowerRoman"/>
      <w:lvlText w:val="%9."/>
      <w:lvlJc w:val="right"/>
      <w:pPr>
        <w:ind w:left="5766" w:hanging="180"/>
      </w:pPr>
    </w:lvl>
  </w:abstractNum>
  <w:abstractNum w:abstractNumId="4">
    <w:nsid w:val="6DB7486E"/>
    <w:multiLevelType w:val="hybridMultilevel"/>
    <w:tmpl w:val="2B1C3D7A"/>
    <w:lvl w:ilvl="0" w:tplc="06646522">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6B1"/>
    <w:rsid w:val="000726B0"/>
    <w:rsid w:val="000912DE"/>
    <w:rsid w:val="000964F3"/>
    <w:rsid w:val="00150611"/>
    <w:rsid w:val="0016779C"/>
    <w:rsid w:val="00170CC4"/>
    <w:rsid w:val="001906B1"/>
    <w:rsid w:val="001B082E"/>
    <w:rsid w:val="00215EDB"/>
    <w:rsid w:val="002C113C"/>
    <w:rsid w:val="002F0E39"/>
    <w:rsid w:val="003106D3"/>
    <w:rsid w:val="00351FBF"/>
    <w:rsid w:val="00356A69"/>
    <w:rsid w:val="003E5CAE"/>
    <w:rsid w:val="0041002F"/>
    <w:rsid w:val="00544C88"/>
    <w:rsid w:val="005879AA"/>
    <w:rsid w:val="006137A7"/>
    <w:rsid w:val="00615DAE"/>
    <w:rsid w:val="00647248"/>
    <w:rsid w:val="0068323F"/>
    <w:rsid w:val="00694BC5"/>
    <w:rsid w:val="006B0D8F"/>
    <w:rsid w:val="006C6728"/>
    <w:rsid w:val="007364C1"/>
    <w:rsid w:val="0079453B"/>
    <w:rsid w:val="00794ED4"/>
    <w:rsid w:val="008A7601"/>
    <w:rsid w:val="008A7A9B"/>
    <w:rsid w:val="008E18C1"/>
    <w:rsid w:val="008F2DCA"/>
    <w:rsid w:val="00960AAF"/>
    <w:rsid w:val="009850C6"/>
    <w:rsid w:val="009954A4"/>
    <w:rsid w:val="00996D67"/>
    <w:rsid w:val="009A709B"/>
    <w:rsid w:val="009B14A6"/>
    <w:rsid w:val="009D3E45"/>
    <w:rsid w:val="009E36EE"/>
    <w:rsid w:val="00A119AD"/>
    <w:rsid w:val="00A2324C"/>
    <w:rsid w:val="00A42E97"/>
    <w:rsid w:val="00AB0041"/>
    <w:rsid w:val="00AE2E56"/>
    <w:rsid w:val="00B025F1"/>
    <w:rsid w:val="00B779A6"/>
    <w:rsid w:val="00BB700F"/>
    <w:rsid w:val="00C104E5"/>
    <w:rsid w:val="00C12D1E"/>
    <w:rsid w:val="00C33297"/>
    <w:rsid w:val="00C869F7"/>
    <w:rsid w:val="00CA2047"/>
    <w:rsid w:val="00CB03D5"/>
    <w:rsid w:val="00D80825"/>
    <w:rsid w:val="00E12D35"/>
    <w:rsid w:val="00E3276C"/>
    <w:rsid w:val="00EA70FD"/>
    <w:rsid w:val="00EF7755"/>
    <w:rsid w:val="00FB5A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B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906B1"/>
    <w:pPr>
      <w:tabs>
        <w:tab w:val="center" w:pos="4153"/>
        <w:tab w:val="right" w:pos="8306"/>
      </w:tabs>
    </w:pPr>
    <w:rPr>
      <w:b/>
      <w:bCs/>
      <w:sz w:val="28"/>
      <w:szCs w:val="20"/>
    </w:rPr>
  </w:style>
  <w:style w:type="character" w:customStyle="1" w:styleId="a4">
    <w:name w:val="Верхний колонтитул Знак"/>
    <w:basedOn w:val="a0"/>
    <w:link w:val="a3"/>
    <w:rsid w:val="001906B1"/>
    <w:rPr>
      <w:rFonts w:ascii="Times New Roman" w:eastAsia="Times New Roman" w:hAnsi="Times New Roman" w:cs="Times New Roman"/>
      <w:b/>
      <w:bCs/>
      <w:sz w:val="28"/>
      <w:szCs w:val="20"/>
      <w:lang w:val="ru-RU" w:eastAsia="ru-RU"/>
    </w:rPr>
  </w:style>
  <w:style w:type="character" w:styleId="a5">
    <w:name w:val="page number"/>
    <w:basedOn w:val="a0"/>
    <w:rsid w:val="001906B1"/>
  </w:style>
  <w:style w:type="character" w:styleId="a6">
    <w:name w:val="Emphasis"/>
    <w:uiPriority w:val="20"/>
    <w:qFormat/>
    <w:rsid w:val="001906B1"/>
    <w:rPr>
      <w:i/>
      <w:iCs/>
    </w:rPr>
  </w:style>
  <w:style w:type="character" w:customStyle="1" w:styleId="1">
    <w:name w:val="Основной шрифт абзаца1"/>
    <w:rsid w:val="00E12D35"/>
    <w:rPr>
      <w:sz w:val="20"/>
    </w:rPr>
  </w:style>
  <w:style w:type="paragraph" w:customStyle="1" w:styleId="10">
    <w:name w:val="Обычный1"/>
    <w:basedOn w:val="a"/>
    <w:rsid w:val="0068323F"/>
    <w:pPr>
      <w:spacing w:after="160" w:line="258" w:lineRule="auto"/>
    </w:pPr>
    <w:rPr>
      <w:rFonts w:ascii="Calibri" w:hAnsi="Calibri"/>
      <w:sz w:val="22"/>
      <w:szCs w:val="20"/>
      <w:lang w:val="uk-UA" w:eastAsia="uk-UA"/>
    </w:rPr>
  </w:style>
  <w:style w:type="paragraph" w:styleId="a7">
    <w:name w:val="List Paragraph"/>
    <w:basedOn w:val="a"/>
    <w:qFormat/>
    <w:rsid w:val="001B082E"/>
    <w:pPr>
      <w:spacing w:after="200" w:line="276" w:lineRule="auto"/>
      <w:ind w:left="720"/>
      <w:contextualSpacing/>
    </w:pPr>
    <w:rPr>
      <w:rFonts w:ascii="Calibri" w:hAnsi="Calibri"/>
      <w:sz w:val="22"/>
      <w:szCs w:val="20"/>
      <w:lang w:val="uk-UA" w:eastAsia="uk-UA"/>
    </w:rPr>
  </w:style>
  <w:style w:type="paragraph" w:styleId="a8">
    <w:name w:val="Normal (Web)"/>
    <w:basedOn w:val="a"/>
    <w:rsid w:val="001B082E"/>
    <w:pPr>
      <w:spacing w:before="100" w:beforeAutospacing="1" w:after="100" w:afterAutospacing="1"/>
    </w:pPr>
    <w:rPr>
      <w:szCs w:val="20"/>
      <w:lang w:val="uk-UA" w:eastAsia="uk-UA"/>
    </w:rPr>
  </w:style>
  <w:style w:type="character" w:styleId="a9">
    <w:name w:val="line number"/>
    <w:basedOn w:val="a0"/>
    <w:semiHidden/>
    <w:rsid w:val="007364C1"/>
  </w:style>
  <w:style w:type="paragraph" w:customStyle="1" w:styleId="11">
    <w:name w:val="Обычный (веб)1"/>
    <w:basedOn w:val="10"/>
    <w:rsid w:val="00E3276C"/>
    <w:pPr>
      <w:spacing w:before="100" w:after="100" w:line="240" w:lineRule="auto"/>
    </w:pPr>
    <w:rPr>
      <w:rFonts w:ascii="Times New Roman" w:hAnsi="Times New Roman"/>
      <w:sz w:val="24"/>
    </w:rPr>
  </w:style>
  <w:style w:type="paragraph" w:customStyle="1" w:styleId="12">
    <w:name w:val="Стиль1"/>
    <w:basedOn w:val="10"/>
    <w:rsid w:val="00E3276C"/>
    <w:pPr>
      <w:spacing w:after="120"/>
    </w:pPr>
    <w:rPr>
      <w:rFonts w:ascii="Arial" w:hAnsi="Arial"/>
    </w:rPr>
  </w:style>
  <w:style w:type="paragraph" w:styleId="aa">
    <w:name w:val="Balloon Text"/>
    <w:basedOn w:val="a"/>
    <w:link w:val="ab"/>
    <w:uiPriority w:val="99"/>
    <w:semiHidden/>
    <w:unhideWhenUsed/>
    <w:rsid w:val="003106D3"/>
    <w:rPr>
      <w:rFonts w:ascii="Tahoma" w:hAnsi="Tahoma" w:cs="Tahoma"/>
      <w:sz w:val="16"/>
      <w:szCs w:val="16"/>
    </w:rPr>
  </w:style>
  <w:style w:type="character" w:customStyle="1" w:styleId="ab">
    <w:name w:val="Текст выноски Знак"/>
    <w:basedOn w:val="a0"/>
    <w:link w:val="aa"/>
    <w:uiPriority w:val="99"/>
    <w:semiHidden/>
    <w:rsid w:val="003106D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B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906B1"/>
    <w:pPr>
      <w:tabs>
        <w:tab w:val="center" w:pos="4153"/>
        <w:tab w:val="right" w:pos="8306"/>
      </w:tabs>
    </w:pPr>
    <w:rPr>
      <w:b/>
      <w:bCs/>
      <w:sz w:val="28"/>
      <w:szCs w:val="20"/>
    </w:rPr>
  </w:style>
  <w:style w:type="character" w:customStyle="1" w:styleId="a4">
    <w:name w:val="Верхний колонтитул Знак"/>
    <w:basedOn w:val="a0"/>
    <w:link w:val="a3"/>
    <w:rsid w:val="001906B1"/>
    <w:rPr>
      <w:rFonts w:ascii="Times New Roman" w:eastAsia="Times New Roman" w:hAnsi="Times New Roman" w:cs="Times New Roman"/>
      <w:b/>
      <w:bCs/>
      <w:sz w:val="28"/>
      <w:szCs w:val="20"/>
      <w:lang w:val="ru-RU" w:eastAsia="ru-RU"/>
    </w:rPr>
  </w:style>
  <w:style w:type="character" w:styleId="a5">
    <w:name w:val="page number"/>
    <w:basedOn w:val="a0"/>
    <w:rsid w:val="001906B1"/>
  </w:style>
  <w:style w:type="character" w:styleId="a6">
    <w:name w:val="Emphasis"/>
    <w:uiPriority w:val="20"/>
    <w:qFormat/>
    <w:rsid w:val="001906B1"/>
    <w:rPr>
      <w:i/>
      <w:iCs/>
    </w:rPr>
  </w:style>
  <w:style w:type="character" w:customStyle="1" w:styleId="1">
    <w:name w:val="Основной шрифт абзаца1"/>
    <w:rsid w:val="00E12D35"/>
    <w:rPr>
      <w:sz w:val="20"/>
    </w:rPr>
  </w:style>
  <w:style w:type="paragraph" w:customStyle="1" w:styleId="10">
    <w:name w:val="Обычный1"/>
    <w:basedOn w:val="a"/>
    <w:rsid w:val="0068323F"/>
    <w:pPr>
      <w:spacing w:after="160" w:line="258" w:lineRule="auto"/>
    </w:pPr>
    <w:rPr>
      <w:rFonts w:ascii="Calibri" w:hAnsi="Calibri"/>
      <w:sz w:val="22"/>
      <w:szCs w:val="20"/>
      <w:lang w:val="uk-UA" w:eastAsia="uk-UA"/>
    </w:rPr>
  </w:style>
  <w:style w:type="paragraph" w:styleId="a7">
    <w:name w:val="List Paragraph"/>
    <w:basedOn w:val="a"/>
    <w:qFormat/>
    <w:rsid w:val="001B082E"/>
    <w:pPr>
      <w:spacing w:after="200" w:line="276" w:lineRule="auto"/>
      <w:ind w:left="720"/>
      <w:contextualSpacing/>
    </w:pPr>
    <w:rPr>
      <w:rFonts w:ascii="Calibri" w:hAnsi="Calibri"/>
      <w:sz w:val="22"/>
      <w:szCs w:val="20"/>
      <w:lang w:val="uk-UA" w:eastAsia="uk-UA"/>
    </w:rPr>
  </w:style>
  <w:style w:type="paragraph" w:styleId="a8">
    <w:name w:val="Normal (Web)"/>
    <w:basedOn w:val="a"/>
    <w:rsid w:val="001B082E"/>
    <w:pPr>
      <w:spacing w:before="100" w:beforeAutospacing="1" w:after="100" w:afterAutospacing="1"/>
    </w:pPr>
    <w:rPr>
      <w:szCs w:val="20"/>
      <w:lang w:val="uk-UA" w:eastAsia="uk-UA"/>
    </w:rPr>
  </w:style>
  <w:style w:type="character" w:styleId="a9">
    <w:name w:val="line number"/>
    <w:basedOn w:val="a0"/>
    <w:semiHidden/>
    <w:rsid w:val="007364C1"/>
  </w:style>
  <w:style w:type="paragraph" w:customStyle="1" w:styleId="11">
    <w:name w:val="Обычный (веб)1"/>
    <w:basedOn w:val="10"/>
    <w:rsid w:val="00E3276C"/>
    <w:pPr>
      <w:spacing w:before="100" w:after="100" w:line="240" w:lineRule="auto"/>
    </w:pPr>
    <w:rPr>
      <w:rFonts w:ascii="Times New Roman" w:hAnsi="Times New Roman"/>
      <w:sz w:val="24"/>
    </w:rPr>
  </w:style>
  <w:style w:type="paragraph" w:customStyle="1" w:styleId="12">
    <w:name w:val="Стиль1"/>
    <w:basedOn w:val="10"/>
    <w:rsid w:val="00E3276C"/>
    <w:pPr>
      <w:spacing w:after="120"/>
    </w:pPr>
    <w:rPr>
      <w:rFonts w:ascii="Arial" w:hAnsi="Arial"/>
    </w:rPr>
  </w:style>
  <w:style w:type="paragraph" w:styleId="aa">
    <w:name w:val="Balloon Text"/>
    <w:basedOn w:val="a"/>
    <w:link w:val="ab"/>
    <w:uiPriority w:val="99"/>
    <w:semiHidden/>
    <w:unhideWhenUsed/>
    <w:rsid w:val="003106D3"/>
    <w:rPr>
      <w:rFonts w:ascii="Tahoma" w:hAnsi="Tahoma" w:cs="Tahoma"/>
      <w:sz w:val="16"/>
      <w:szCs w:val="16"/>
    </w:rPr>
  </w:style>
  <w:style w:type="character" w:customStyle="1" w:styleId="ab">
    <w:name w:val="Текст выноски Знак"/>
    <w:basedOn w:val="a0"/>
    <w:link w:val="aa"/>
    <w:uiPriority w:val="99"/>
    <w:semiHidden/>
    <w:rsid w:val="003106D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054183">
      <w:bodyDiv w:val="1"/>
      <w:marLeft w:val="0"/>
      <w:marRight w:val="0"/>
      <w:marTop w:val="0"/>
      <w:marBottom w:val="0"/>
      <w:divBdr>
        <w:top w:val="none" w:sz="0" w:space="0" w:color="auto"/>
        <w:left w:val="none" w:sz="0" w:space="0" w:color="auto"/>
        <w:bottom w:val="none" w:sz="0" w:space="0" w:color="auto"/>
        <w:right w:val="none" w:sz="0" w:space="0" w:color="auto"/>
      </w:divBdr>
    </w:div>
    <w:div w:id="2105950324">
      <w:bodyDiv w:val="1"/>
      <w:marLeft w:val="0"/>
      <w:marRight w:val="0"/>
      <w:marTop w:val="0"/>
      <w:marBottom w:val="0"/>
      <w:divBdr>
        <w:top w:val="none" w:sz="0" w:space="0" w:color="auto"/>
        <w:left w:val="none" w:sz="0" w:space="0" w:color="auto"/>
        <w:bottom w:val="none" w:sz="0" w:space="0" w:color="auto"/>
        <w:right w:val="none" w:sz="0" w:space="0" w:color="auto"/>
      </w:divBdr>
      <w:divsChild>
        <w:div w:id="89751559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675</Words>
  <Characters>3853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777</cp:lastModifiedBy>
  <cp:revision>9</cp:revision>
  <cp:lastPrinted>2024-02-23T13:51:00Z</cp:lastPrinted>
  <dcterms:created xsi:type="dcterms:W3CDTF">2024-02-23T12:31:00Z</dcterms:created>
  <dcterms:modified xsi:type="dcterms:W3CDTF">2024-02-23T13:56:00Z</dcterms:modified>
</cp:coreProperties>
</file>